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22B2DB1A" w:rsidR="00D019CE" w:rsidRPr="005950E2" w:rsidRDefault="00376B02" w:rsidP="0013691E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Załącznik nr </w:t>
      </w:r>
      <w:r w:rsidR="00B329C4">
        <w:rPr>
          <w:rFonts w:ascii="Century Gothic" w:hAnsi="Century Gothic"/>
          <w:sz w:val="20"/>
          <w:szCs w:val="20"/>
        </w:rPr>
        <w:t>6</w:t>
      </w:r>
      <w:r w:rsidR="0007436D" w:rsidRPr="005950E2">
        <w:rPr>
          <w:rFonts w:ascii="Century Gothic" w:hAnsi="Century Gothic"/>
          <w:sz w:val="20"/>
          <w:szCs w:val="20"/>
        </w:rPr>
        <w:t xml:space="preserve"> </w:t>
      </w:r>
      <w:r w:rsidRPr="005950E2">
        <w:rPr>
          <w:rFonts w:ascii="Century Gothic" w:hAnsi="Century Gothic"/>
          <w:sz w:val="20"/>
          <w:szCs w:val="20"/>
        </w:rPr>
        <w:t>do 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1FF07EF9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 xml:space="preserve">zgodnie z wymaganiami Zamawiającego określonymi w powyższej Umowie, Opisie Przedmiotu Zamówienia wraz </w:t>
      </w:r>
      <w:r w:rsidR="00747C79">
        <w:rPr>
          <w:rFonts w:ascii="Century Gothic" w:hAnsi="Century Gothic"/>
          <w:sz w:val="20"/>
          <w:szCs w:val="20"/>
        </w:rPr>
        <w:br/>
      </w:r>
      <w:r w:rsidR="00BC5BBD" w:rsidRPr="00BC5BBD">
        <w:rPr>
          <w:rFonts w:ascii="Century Gothic" w:hAnsi="Century Gothic"/>
          <w:sz w:val="20"/>
          <w:szCs w:val="20"/>
        </w:rPr>
        <w:t xml:space="preserve">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 xml:space="preserve">procedur i przepisów wewnętrznych obowiązujących </w:t>
      </w:r>
      <w:r w:rsidR="00747C79">
        <w:rPr>
          <w:rFonts w:ascii="Century Gothic" w:hAnsi="Century Gothic"/>
          <w:sz w:val="20"/>
          <w:szCs w:val="20"/>
        </w:rPr>
        <w:br/>
      </w:r>
      <w:r w:rsidR="00BC5BBD" w:rsidRPr="001A4210">
        <w:rPr>
          <w:rFonts w:ascii="Century Gothic" w:hAnsi="Century Gothic"/>
          <w:sz w:val="20"/>
          <w:szCs w:val="20"/>
        </w:rPr>
        <w:t>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1DBC0752" w14:textId="46DF34C1" w:rsidR="0062756A" w:rsidRDefault="0062756A" w:rsidP="00F34FE1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dostarczone urządzenia utrzymają wymagania techniczne przez okres gwarancji,</w:t>
      </w:r>
    </w:p>
    <w:p w14:paraId="385A16FC" w14:textId="3EA479BE" w:rsidR="009D3D2A" w:rsidRPr="00F34FE1" w:rsidRDefault="009D3D2A" w:rsidP="00747C79">
      <w:pPr>
        <w:pStyle w:val="Akapitzlist"/>
        <w:numPr>
          <w:ilvl w:val="0"/>
          <w:numId w:val="3"/>
        </w:numPr>
        <w:jc w:val="both"/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4F6264A8" w14:textId="57A725E8" w:rsidR="00BC5BBD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lastRenderedPageBreak/>
        <w:t>Wykonawca udziela gwarancji na wykonane prace oraz na zamontowane urządzenia</w:t>
      </w:r>
      <w:r w:rsidR="0057617C">
        <w:rPr>
          <w:rFonts w:ascii="Century Gothic" w:hAnsi="Century Gothic"/>
          <w:sz w:val="20"/>
          <w:szCs w:val="20"/>
        </w:rPr>
        <w:t xml:space="preserve">, </w:t>
      </w:r>
      <w:r w:rsidR="00747C79">
        <w:rPr>
          <w:rFonts w:ascii="Century Gothic" w:hAnsi="Century Gothic"/>
          <w:sz w:val="20"/>
          <w:szCs w:val="20"/>
        </w:rPr>
        <w:t xml:space="preserve">materiały i </w:t>
      </w:r>
      <w:r w:rsidR="0057617C">
        <w:rPr>
          <w:rFonts w:ascii="Century Gothic" w:hAnsi="Century Gothic"/>
          <w:sz w:val="20"/>
          <w:szCs w:val="20"/>
        </w:rPr>
        <w:t>systemy</w:t>
      </w:r>
      <w:r w:rsidRPr="00BC5BBD">
        <w:rPr>
          <w:rFonts w:ascii="Century Gothic" w:hAnsi="Century Gothic"/>
          <w:sz w:val="20"/>
          <w:szCs w:val="20"/>
        </w:rPr>
        <w:t xml:space="preserve"> 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23C08E2B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prace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wynosi </w:t>
      </w:r>
      <w:r w:rsidR="0066109B" w:rsidRPr="00724A73">
        <w:rPr>
          <w:rFonts w:ascii="Century Gothic" w:hAnsi="Century Gothic"/>
          <w:sz w:val="20"/>
          <w:szCs w:val="20"/>
          <w:highlight w:val="yellow"/>
        </w:rPr>
        <w:t>……..</w:t>
      </w:r>
      <w:r w:rsidR="0066109B" w:rsidRPr="0066109B">
        <w:rPr>
          <w:rFonts w:ascii="Century Gothic" w:hAnsi="Century Gothic"/>
          <w:sz w:val="20"/>
          <w:szCs w:val="20"/>
        </w:rPr>
        <w:t xml:space="preserve"> miesięcy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9E253F">
        <w:rPr>
          <w:rFonts w:ascii="Century Gothic" w:hAnsi="Century Gothic"/>
          <w:sz w:val="20"/>
          <w:szCs w:val="20"/>
        </w:rPr>
        <w:t xml:space="preserve"> jednoetapowego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AFDAB9A" w14:textId="543C1589" w:rsidR="004778C3" w:rsidRPr="001A4210" w:rsidRDefault="0066109B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>N</w:t>
      </w:r>
      <w:r w:rsidR="00BC5BBD" w:rsidRPr="0066109B">
        <w:rPr>
          <w:rFonts w:ascii="Century Gothic" w:hAnsi="Century Gothic"/>
          <w:sz w:val="20"/>
          <w:szCs w:val="20"/>
        </w:rPr>
        <w:t xml:space="preserve">a zamontowane </w:t>
      </w:r>
      <w:r w:rsidR="00BC5BBD" w:rsidRPr="001A4210">
        <w:rPr>
          <w:rFonts w:ascii="Century Gothic" w:hAnsi="Century Gothic"/>
          <w:sz w:val="20"/>
          <w:szCs w:val="20"/>
        </w:rPr>
        <w:t>urządzenia</w:t>
      </w:r>
      <w:r w:rsidR="00ED1A80" w:rsidRPr="001A4210">
        <w:rPr>
          <w:rFonts w:ascii="Century Gothic" w:hAnsi="Century Gothic"/>
          <w:sz w:val="20"/>
          <w:szCs w:val="20"/>
        </w:rPr>
        <w:t>,</w:t>
      </w:r>
      <w:r w:rsidR="009E253F">
        <w:rPr>
          <w:rFonts w:ascii="Century Gothic" w:hAnsi="Century Gothic"/>
          <w:sz w:val="20"/>
          <w:szCs w:val="20"/>
        </w:rPr>
        <w:t xml:space="preserve"> materiały</w:t>
      </w:r>
      <w:r w:rsidR="00ED1A80" w:rsidRPr="001A4210">
        <w:rPr>
          <w:rFonts w:ascii="Century Gothic" w:hAnsi="Century Gothic"/>
          <w:sz w:val="20"/>
          <w:szCs w:val="20"/>
        </w:rPr>
        <w:t xml:space="preserve"> i systemy (zwane dalej: „Urządzeniami”)</w:t>
      </w:r>
      <w:r w:rsidR="00BC5BBD" w:rsidRPr="001A4210">
        <w:rPr>
          <w:rFonts w:ascii="Century Gothic" w:hAnsi="Century Gothic"/>
          <w:sz w:val="20"/>
          <w:szCs w:val="20"/>
        </w:rPr>
        <w:t xml:space="preserve"> </w:t>
      </w:r>
      <w:r w:rsidRPr="001A4210">
        <w:rPr>
          <w:rFonts w:ascii="Century Gothic" w:hAnsi="Century Gothic"/>
          <w:sz w:val="20"/>
          <w:szCs w:val="20"/>
        </w:rPr>
        <w:t xml:space="preserve">Wykonawca udziela gwarancji </w:t>
      </w:r>
      <w:r w:rsidR="00BC5BBD" w:rsidRPr="001A4210">
        <w:rPr>
          <w:rFonts w:ascii="Century Gothic" w:hAnsi="Century Gothic"/>
          <w:sz w:val="20"/>
          <w:szCs w:val="20"/>
        </w:rPr>
        <w:t xml:space="preserve">na okres na jaki udziela gwarancji ich producent, jednak nie krócej niż </w:t>
      </w:r>
      <w:r w:rsidR="00BC5BBD" w:rsidRPr="00724A73">
        <w:rPr>
          <w:rFonts w:ascii="Century Gothic" w:hAnsi="Century Gothic"/>
          <w:sz w:val="20"/>
          <w:szCs w:val="20"/>
          <w:highlight w:val="yellow"/>
        </w:rPr>
        <w:t>………………</w:t>
      </w:r>
      <w:r w:rsidR="00BC5BBD" w:rsidRPr="001A4210">
        <w:rPr>
          <w:rFonts w:ascii="Century Gothic" w:hAnsi="Century Gothic"/>
          <w:sz w:val="20"/>
          <w:szCs w:val="20"/>
        </w:rPr>
        <w:t xml:space="preserve"> miesięcy od daty Odbioru Końcowego</w:t>
      </w:r>
      <w:r w:rsidR="009E253F">
        <w:rPr>
          <w:rFonts w:ascii="Century Gothic" w:hAnsi="Century Gothic"/>
          <w:sz w:val="20"/>
          <w:szCs w:val="20"/>
        </w:rPr>
        <w:t xml:space="preserve"> jednoetapowego</w:t>
      </w:r>
      <w:r w:rsidR="00BC5BBD" w:rsidRPr="001A4210">
        <w:rPr>
          <w:rFonts w:ascii="Century Gothic" w:hAnsi="Century Gothic"/>
          <w:sz w:val="20"/>
          <w:szCs w:val="20"/>
        </w:rPr>
        <w:t>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B2663D">
      <w:pPr>
        <w:pStyle w:val="Akapitzlist"/>
        <w:numPr>
          <w:ilvl w:val="0"/>
          <w:numId w:val="7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77777777" w:rsidR="00B2663D" w:rsidRP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stosownego obniżenia wynagrodzenia Wykonawcy, o którym mowa w § 4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4B98C4C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017A49">
        <w:rPr>
          <w:rFonts w:ascii="Century Gothic" w:hAnsi="Century Gothic"/>
          <w:sz w:val="20"/>
          <w:szCs w:val="20"/>
        </w:rPr>
        <w:t>,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 usunąć się nie da lub Wykonawca nie usunął ich w terminie ani nie dostarczył Przedmiotu Umowy wolnego od wad lub też z okoliczności wynika, że </w:t>
      </w:r>
      <w:r w:rsidRPr="00B2663D">
        <w:rPr>
          <w:rFonts w:ascii="Century Gothic" w:hAnsi="Century Gothic"/>
          <w:sz w:val="20"/>
          <w:szCs w:val="20"/>
        </w:rPr>
        <w:lastRenderedPageBreak/>
        <w:t>Wykonawca nie zdoła wad usunąć w odpowiednim czasie, Zamawiający jest uprawniony:</w:t>
      </w:r>
    </w:p>
    <w:p w14:paraId="3925F937" w14:textId="77777777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 § 4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77777777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4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0F75D0D3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 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  <w:tab w:val="num" w:pos="156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113E3799" w14:textId="77777777" w:rsidR="007A47C5" w:rsidRPr="007A47C5" w:rsidRDefault="007A47C5" w:rsidP="009E253F">
      <w:pPr>
        <w:spacing w:after="0"/>
        <w:rPr>
          <w:rFonts w:ascii="Century Gothic" w:hAnsi="Century Gothic"/>
          <w:sz w:val="20"/>
          <w:szCs w:val="20"/>
        </w:rPr>
      </w:pPr>
    </w:p>
    <w:p w14:paraId="1AE7B337" w14:textId="2828092E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 xml:space="preserve">§ </w:t>
      </w:r>
      <w:r w:rsidR="009E253F">
        <w:rPr>
          <w:rFonts w:ascii="Century Gothic" w:hAnsi="Century Gothic"/>
          <w:b/>
          <w:sz w:val="20"/>
          <w:szCs w:val="20"/>
        </w:rPr>
        <w:t>6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E18CE8D" w14:textId="3824F276" w:rsidR="002E6895" w:rsidRPr="002E6895" w:rsidRDefault="002E6895" w:rsidP="002E6895">
      <w:pPr>
        <w:pStyle w:val="Akapitzlist"/>
        <w:numPr>
          <w:ilvl w:val="0"/>
          <w:numId w:val="15"/>
        </w:numPr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faksem bądź e-mailem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 fax ……………, e-mail:………..</w:t>
      </w:r>
    </w:p>
    <w:p w14:paraId="38B8B4F7" w14:textId="77777777" w:rsidR="002E6895" w:rsidRDefault="002E6895" w:rsidP="002E6895">
      <w:pPr>
        <w:pStyle w:val="Akapitzlist"/>
        <w:numPr>
          <w:ilvl w:val="0"/>
          <w:numId w:val="15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FA6062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FA6062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210334FC" w14:textId="100D5F6B" w:rsidR="007A47C5" w:rsidRDefault="007A47C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>
        <w:rPr>
          <w:rFonts w:ascii="Century Gothic" w:hAnsi="Century Gothic"/>
          <w:sz w:val="20"/>
          <w:szCs w:val="20"/>
        </w:rPr>
        <w:t>wady</w:t>
      </w:r>
      <w:r w:rsidRPr="007A47C5">
        <w:rPr>
          <w:rFonts w:ascii="Century Gothic" w:hAnsi="Century Gothic"/>
          <w:sz w:val="20"/>
          <w:szCs w:val="20"/>
        </w:rPr>
        <w:t xml:space="preserve"> w ciągu </w:t>
      </w:r>
      <w:r w:rsidR="00B30028">
        <w:rPr>
          <w:rFonts w:ascii="Century Gothic" w:hAnsi="Century Gothic"/>
          <w:sz w:val="20"/>
          <w:szCs w:val="20"/>
        </w:rPr>
        <w:t>5</w:t>
      </w:r>
      <w:r w:rsidRPr="007A47C5">
        <w:rPr>
          <w:rFonts w:ascii="Century Gothic" w:hAnsi="Century Gothic"/>
          <w:sz w:val="20"/>
          <w:szCs w:val="20"/>
        </w:rPr>
        <w:t xml:space="preserve"> dni od dnia </w:t>
      </w:r>
      <w:r w:rsidR="00B30028">
        <w:rPr>
          <w:rFonts w:ascii="Century Gothic" w:hAnsi="Century Gothic"/>
          <w:sz w:val="20"/>
          <w:szCs w:val="20"/>
        </w:rPr>
        <w:t>powiadomienia go pisemnie, faksem lub e-mailem i dokona przedmiotowego usunięcia wady w terminie nie dłuższym niż</w:t>
      </w:r>
      <w:r w:rsidR="009F622B">
        <w:rPr>
          <w:rFonts w:ascii="Century Gothic" w:hAnsi="Century Gothic"/>
          <w:sz w:val="20"/>
          <w:szCs w:val="20"/>
        </w:rPr>
        <w:t xml:space="preserve"> 3</w:t>
      </w:r>
      <w:r w:rsidR="00B30028">
        <w:rPr>
          <w:rFonts w:ascii="Century Gothic" w:hAnsi="Century Gothic"/>
          <w:sz w:val="20"/>
          <w:szCs w:val="20"/>
        </w:rPr>
        <w:t xml:space="preserve"> dni od </w:t>
      </w:r>
      <w:r w:rsidR="009D3D2A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3146571" w14:textId="77777777" w:rsidR="002E6895" w:rsidRPr="00046612" w:rsidRDefault="002E689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>W przypadku ujawnienia się wady w toku przeglądu gwarancyjnego, termin jej usunięcia określony zostanie w protokole z przeglądu gwarancyjnego.</w:t>
      </w:r>
    </w:p>
    <w:p w14:paraId="3FB8F163" w14:textId="21DFAB55" w:rsidR="007A47C5" w:rsidRPr="00046612" w:rsidRDefault="007A47C5" w:rsidP="00BB2152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 xml:space="preserve">Wykonawca </w:t>
      </w:r>
      <w:r w:rsidR="00BB2152" w:rsidRPr="00046612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046612">
        <w:rPr>
          <w:rFonts w:ascii="Century Gothic" w:hAnsi="Century Gothic"/>
          <w:sz w:val="20"/>
          <w:szCs w:val="20"/>
        </w:rPr>
        <w:t xml:space="preserve">przedstawi Zamawiającemu polisę ubezpieczeniową, o której mowa </w:t>
      </w:r>
      <w:r w:rsidR="00BB2152" w:rsidRPr="00046612">
        <w:rPr>
          <w:rFonts w:ascii="Century Gothic" w:hAnsi="Century Gothic"/>
          <w:sz w:val="20"/>
          <w:szCs w:val="20"/>
        </w:rPr>
        <w:t xml:space="preserve">w § 14 ust. </w:t>
      </w:r>
      <w:r w:rsidR="00B86118">
        <w:rPr>
          <w:rFonts w:ascii="Century Gothic" w:hAnsi="Century Gothic"/>
          <w:sz w:val="20"/>
          <w:szCs w:val="20"/>
        </w:rPr>
        <w:t>2</w:t>
      </w:r>
      <w:r w:rsidR="00046612" w:rsidRPr="00046612">
        <w:rPr>
          <w:rFonts w:ascii="Century Gothic" w:hAnsi="Century Gothic"/>
          <w:sz w:val="20"/>
          <w:szCs w:val="20"/>
        </w:rPr>
        <w:t>.</w:t>
      </w:r>
      <w:r w:rsidR="00B86118">
        <w:rPr>
          <w:rFonts w:ascii="Century Gothic" w:hAnsi="Century Gothic"/>
          <w:sz w:val="20"/>
          <w:szCs w:val="20"/>
        </w:rPr>
        <w:t xml:space="preserve"> pkt. </w:t>
      </w:r>
      <w:r w:rsidR="00F45508">
        <w:rPr>
          <w:rFonts w:ascii="Century Gothic" w:hAnsi="Century Gothic"/>
          <w:sz w:val="20"/>
          <w:szCs w:val="20"/>
        </w:rPr>
        <w:t>2.</w:t>
      </w:r>
      <w:r w:rsidR="00B86118">
        <w:rPr>
          <w:rFonts w:ascii="Century Gothic" w:hAnsi="Century Gothic"/>
          <w:sz w:val="20"/>
          <w:szCs w:val="20"/>
        </w:rPr>
        <w:t xml:space="preserve">1 Umowy. </w:t>
      </w:r>
    </w:p>
    <w:p w14:paraId="35113EE7" w14:textId="024EC1B5" w:rsidR="007A47C5" w:rsidRPr="007A47C5" w:rsidRDefault="007A47C5" w:rsidP="007A47C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1C0403F4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 xml:space="preserve">§ </w:t>
      </w:r>
      <w:r w:rsidR="00F45508">
        <w:rPr>
          <w:rFonts w:ascii="Century Gothic" w:hAnsi="Century Gothic"/>
          <w:b/>
          <w:sz w:val="20"/>
          <w:szCs w:val="20"/>
        </w:rPr>
        <w:t>7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E22BF3" w14:textId="61186EBF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sectPr w:rsidR="002C5933" w:rsidRPr="00595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08693" w14:textId="77777777" w:rsidR="00CB1D52" w:rsidRDefault="00CB1D52" w:rsidP="00E45AE9">
      <w:pPr>
        <w:spacing w:after="0" w:line="240" w:lineRule="auto"/>
      </w:pPr>
      <w:r>
        <w:separator/>
      </w:r>
    </w:p>
  </w:endnote>
  <w:endnote w:type="continuationSeparator" w:id="0">
    <w:p w14:paraId="7B8DDA5F" w14:textId="77777777" w:rsidR="00CB1D52" w:rsidRDefault="00CB1D52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FEDDF" w14:textId="77777777" w:rsidR="00CB1D52" w:rsidRDefault="00CB1D52" w:rsidP="00E45AE9">
      <w:pPr>
        <w:spacing w:after="0" w:line="240" w:lineRule="auto"/>
      </w:pPr>
      <w:r>
        <w:separator/>
      </w:r>
    </w:p>
  </w:footnote>
  <w:footnote w:type="continuationSeparator" w:id="0">
    <w:p w14:paraId="594AA78D" w14:textId="77777777" w:rsidR="00CB1D52" w:rsidRDefault="00CB1D52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9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73547"/>
    <w:multiLevelType w:val="hybridMultilevel"/>
    <w:tmpl w:val="8ABE0F78"/>
    <w:lvl w:ilvl="0" w:tplc="9A0C4B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0"/>
  </w:num>
  <w:num w:numId="5">
    <w:abstractNumId w:val="12"/>
  </w:num>
  <w:num w:numId="6">
    <w:abstractNumId w:val="2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1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17A49"/>
    <w:rsid w:val="00022E2C"/>
    <w:rsid w:val="00025A66"/>
    <w:rsid w:val="00042DF6"/>
    <w:rsid w:val="00046612"/>
    <w:rsid w:val="0007436D"/>
    <w:rsid w:val="00080F54"/>
    <w:rsid w:val="00085EC3"/>
    <w:rsid w:val="00094FD1"/>
    <w:rsid w:val="000C377D"/>
    <w:rsid w:val="0010081E"/>
    <w:rsid w:val="00131B2C"/>
    <w:rsid w:val="0013691E"/>
    <w:rsid w:val="001603B0"/>
    <w:rsid w:val="0019534D"/>
    <w:rsid w:val="001A4210"/>
    <w:rsid w:val="001B2EDE"/>
    <w:rsid w:val="001D2CC2"/>
    <w:rsid w:val="0021507B"/>
    <w:rsid w:val="00217A4A"/>
    <w:rsid w:val="0022691B"/>
    <w:rsid w:val="00231849"/>
    <w:rsid w:val="00241F60"/>
    <w:rsid w:val="002438B2"/>
    <w:rsid w:val="0026051B"/>
    <w:rsid w:val="00282192"/>
    <w:rsid w:val="002C5933"/>
    <w:rsid w:val="002D2300"/>
    <w:rsid w:val="002E6895"/>
    <w:rsid w:val="00323A85"/>
    <w:rsid w:val="003317BD"/>
    <w:rsid w:val="00354520"/>
    <w:rsid w:val="0035741B"/>
    <w:rsid w:val="00371A3F"/>
    <w:rsid w:val="00376B02"/>
    <w:rsid w:val="003869C5"/>
    <w:rsid w:val="003A0E72"/>
    <w:rsid w:val="003A49DB"/>
    <w:rsid w:val="003D2052"/>
    <w:rsid w:val="003E276B"/>
    <w:rsid w:val="00414F3B"/>
    <w:rsid w:val="00420560"/>
    <w:rsid w:val="00420ABD"/>
    <w:rsid w:val="00445FDD"/>
    <w:rsid w:val="004666AA"/>
    <w:rsid w:val="00470AE9"/>
    <w:rsid w:val="00471900"/>
    <w:rsid w:val="004778C3"/>
    <w:rsid w:val="00483555"/>
    <w:rsid w:val="004B029B"/>
    <w:rsid w:val="004C353F"/>
    <w:rsid w:val="0054528A"/>
    <w:rsid w:val="005469FF"/>
    <w:rsid w:val="00550E33"/>
    <w:rsid w:val="005545F1"/>
    <w:rsid w:val="0057617C"/>
    <w:rsid w:val="00581F38"/>
    <w:rsid w:val="005923D9"/>
    <w:rsid w:val="005950E2"/>
    <w:rsid w:val="005C05FF"/>
    <w:rsid w:val="00606C86"/>
    <w:rsid w:val="0061750E"/>
    <w:rsid w:val="0062756A"/>
    <w:rsid w:val="00633DC9"/>
    <w:rsid w:val="00636B06"/>
    <w:rsid w:val="0066109B"/>
    <w:rsid w:val="00694F7D"/>
    <w:rsid w:val="00724A73"/>
    <w:rsid w:val="00747C79"/>
    <w:rsid w:val="00753B84"/>
    <w:rsid w:val="007721DC"/>
    <w:rsid w:val="00777653"/>
    <w:rsid w:val="00784651"/>
    <w:rsid w:val="007A0842"/>
    <w:rsid w:val="007A47C5"/>
    <w:rsid w:val="008C2961"/>
    <w:rsid w:val="008E6874"/>
    <w:rsid w:val="00903ED7"/>
    <w:rsid w:val="00930A00"/>
    <w:rsid w:val="009374BC"/>
    <w:rsid w:val="0097222D"/>
    <w:rsid w:val="009A1CE5"/>
    <w:rsid w:val="009A2C72"/>
    <w:rsid w:val="009B00BC"/>
    <w:rsid w:val="009D3042"/>
    <w:rsid w:val="009D3D2A"/>
    <w:rsid w:val="009E253F"/>
    <w:rsid w:val="009F622B"/>
    <w:rsid w:val="00AC1F17"/>
    <w:rsid w:val="00AD078B"/>
    <w:rsid w:val="00AD2DD2"/>
    <w:rsid w:val="00AE6D1E"/>
    <w:rsid w:val="00AF40D7"/>
    <w:rsid w:val="00B06222"/>
    <w:rsid w:val="00B202E4"/>
    <w:rsid w:val="00B2663D"/>
    <w:rsid w:val="00B271A8"/>
    <w:rsid w:val="00B30028"/>
    <w:rsid w:val="00B329C4"/>
    <w:rsid w:val="00B86118"/>
    <w:rsid w:val="00BB009E"/>
    <w:rsid w:val="00BB2152"/>
    <w:rsid w:val="00BC5BBD"/>
    <w:rsid w:val="00BE6D19"/>
    <w:rsid w:val="00BF1983"/>
    <w:rsid w:val="00C05CB7"/>
    <w:rsid w:val="00C1144D"/>
    <w:rsid w:val="00C11505"/>
    <w:rsid w:val="00C12EFA"/>
    <w:rsid w:val="00C54FA9"/>
    <w:rsid w:val="00C93CE6"/>
    <w:rsid w:val="00C94687"/>
    <w:rsid w:val="00CB180E"/>
    <w:rsid w:val="00CB1D52"/>
    <w:rsid w:val="00CB4A7B"/>
    <w:rsid w:val="00D019CE"/>
    <w:rsid w:val="00D236F2"/>
    <w:rsid w:val="00D616CC"/>
    <w:rsid w:val="00D7103F"/>
    <w:rsid w:val="00D72845"/>
    <w:rsid w:val="00D73DF9"/>
    <w:rsid w:val="00D8792D"/>
    <w:rsid w:val="00DD0A75"/>
    <w:rsid w:val="00DF2717"/>
    <w:rsid w:val="00E3507A"/>
    <w:rsid w:val="00E358E6"/>
    <w:rsid w:val="00E436B2"/>
    <w:rsid w:val="00E45AE9"/>
    <w:rsid w:val="00E466FE"/>
    <w:rsid w:val="00E644F3"/>
    <w:rsid w:val="00E66A02"/>
    <w:rsid w:val="00EA1432"/>
    <w:rsid w:val="00EA6D19"/>
    <w:rsid w:val="00EB4B6F"/>
    <w:rsid w:val="00ED1A80"/>
    <w:rsid w:val="00EE1DDD"/>
    <w:rsid w:val="00EE3DD2"/>
    <w:rsid w:val="00EE5B33"/>
    <w:rsid w:val="00F14C58"/>
    <w:rsid w:val="00F15CF0"/>
    <w:rsid w:val="00F16722"/>
    <w:rsid w:val="00F34FE1"/>
    <w:rsid w:val="00F35EF9"/>
    <w:rsid w:val="00F43FA8"/>
    <w:rsid w:val="00F45508"/>
    <w:rsid w:val="00F634D8"/>
    <w:rsid w:val="00F66C33"/>
    <w:rsid w:val="00F674DC"/>
    <w:rsid w:val="00FA6062"/>
    <w:rsid w:val="00FA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AE9"/>
  </w:style>
  <w:style w:type="paragraph" w:styleId="Poprawka">
    <w:name w:val="Revision"/>
    <w:hidden/>
    <w:uiPriority w:val="99"/>
    <w:semiHidden/>
    <w:rsid w:val="00747C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987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Minta Magdalena</dc:creator>
  <cp:lastModifiedBy>Pióro Damian</cp:lastModifiedBy>
  <cp:revision>3</cp:revision>
  <cp:lastPrinted>2016-11-21T11:56:00Z</cp:lastPrinted>
  <dcterms:created xsi:type="dcterms:W3CDTF">2022-02-25T11:12:00Z</dcterms:created>
  <dcterms:modified xsi:type="dcterms:W3CDTF">2022-03-14T12:07:00Z</dcterms:modified>
</cp:coreProperties>
</file>